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C" w:rsidRDefault="0044188C" w:rsidP="0044188C">
      <w:pPr>
        <w:pStyle w:val="40"/>
        <w:framePr w:w="9901" w:h="14521" w:hRule="exact" w:wrap="none" w:vAnchor="page" w:hAnchor="page" w:x="1426" w:y="766"/>
        <w:shd w:val="clear" w:color="auto" w:fill="auto"/>
        <w:spacing w:after="0" w:line="160" w:lineRule="exact"/>
        <w:ind w:left="20" w:firstLine="340"/>
        <w:rPr>
          <w:rStyle w:val="48pt0pt"/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4188C" w:rsidRPr="0044188C" w:rsidRDefault="0044188C" w:rsidP="0044188C">
      <w:pPr>
        <w:pStyle w:val="40"/>
        <w:framePr w:w="9901" w:h="14521" w:hRule="exact" w:wrap="none" w:vAnchor="page" w:hAnchor="page" w:x="1426" w:y="766"/>
        <w:shd w:val="clear" w:color="auto" w:fill="auto"/>
        <w:spacing w:after="254" w:line="240" w:lineRule="exact"/>
        <w:ind w:left="3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44188C" w:rsidRPr="0044188C" w:rsidRDefault="0044188C" w:rsidP="00662294">
      <w:pPr>
        <w:pStyle w:val="40"/>
        <w:framePr w:w="9901" w:h="14521" w:hRule="exact" w:wrap="none" w:vAnchor="page" w:hAnchor="page" w:x="1426" w:y="766"/>
        <w:shd w:val="clear" w:color="auto" w:fill="auto"/>
        <w:spacing w:after="254" w:line="360" w:lineRule="auto"/>
        <w:ind w:left="360"/>
        <w:contextualSpacing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  <w:lang w:val="ru-RU"/>
        </w:rPr>
        <w:t>УДК 616-085 (075.8)</w:t>
      </w:r>
    </w:p>
    <w:p w:rsidR="007624A6" w:rsidRDefault="008D5F6B" w:rsidP="00662294">
      <w:pPr>
        <w:pStyle w:val="40"/>
        <w:framePr w:w="9901" w:h="14521" w:hRule="exact" w:wrap="none" w:vAnchor="page" w:hAnchor="page" w:x="1426" w:y="766"/>
        <w:shd w:val="clear" w:color="auto" w:fill="auto"/>
        <w:spacing w:after="254" w:line="360" w:lineRule="auto"/>
        <w:ind w:left="360"/>
        <w:contextualSpacing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  <w:lang w:val="ru-RU"/>
        </w:rPr>
        <w:t>ББК 53.54я73</w:t>
      </w:r>
    </w:p>
    <w:p w:rsidR="008D5F6B" w:rsidRPr="0044188C" w:rsidRDefault="008D5F6B" w:rsidP="00662294">
      <w:pPr>
        <w:pStyle w:val="40"/>
        <w:framePr w:w="9901" w:h="14521" w:hRule="exact" w:wrap="none" w:vAnchor="page" w:hAnchor="page" w:x="1426" w:y="766"/>
        <w:shd w:val="clear" w:color="auto" w:fill="auto"/>
        <w:spacing w:after="254" w:line="360" w:lineRule="auto"/>
        <w:ind w:left="360"/>
        <w:contextualSpacing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188C">
        <w:rPr>
          <w:rStyle w:val="48pt0pt"/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44188C">
        <w:rPr>
          <w:rStyle w:val="48pt0pt"/>
          <w:rFonts w:ascii="Times New Roman" w:hAnsi="Times New Roman" w:cs="Times New Roman"/>
          <w:sz w:val="28"/>
          <w:szCs w:val="28"/>
          <w:lang w:val="ru-RU"/>
        </w:rPr>
        <w:t xml:space="preserve"> 87</w:t>
      </w:r>
    </w:p>
    <w:p w:rsidR="008D5F6B" w:rsidRPr="0044188C" w:rsidRDefault="008D5F6B" w:rsidP="00662294">
      <w:pPr>
        <w:pStyle w:val="40"/>
        <w:framePr w:w="9901" w:h="14521" w:hRule="exact" w:wrap="none" w:vAnchor="page" w:hAnchor="page" w:x="1426" w:y="766"/>
        <w:shd w:val="clear" w:color="auto" w:fill="auto"/>
        <w:spacing w:after="574" w:line="360" w:lineRule="auto"/>
        <w:ind w:left="20" w:right="60" w:firstLine="340"/>
        <w:contextualSpacing/>
        <w:rPr>
          <w:rFonts w:ascii="Times New Roman" w:hAnsi="Times New Roman" w:cs="Times New Roman"/>
          <w:sz w:val="28"/>
          <w:szCs w:val="28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  <w:lang w:val="ru-RU"/>
        </w:rPr>
        <w:t xml:space="preserve">Брега Л. </w:t>
      </w: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Б. </w:t>
      </w:r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 xml:space="preserve">Фізична реабілітація </w:t>
      </w:r>
      <w:r w:rsidRPr="0044188C">
        <w:rPr>
          <w:rStyle w:val="4Candara9pt0pt"/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44188C">
        <w:rPr>
          <w:rStyle w:val="4Candara9pt0pt"/>
          <w:rFonts w:ascii="Times New Roman" w:hAnsi="Times New Roman" w:cs="Times New Roman"/>
          <w:sz w:val="28"/>
          <w:szCs w:val="28"/>
        </w:rPr>
        <w:t>порушеннях серцево-</w:t>
      </w:r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 xml:space="preserve">судинної системи: </w:t>
      </w: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навчально-методичний </w:t>
      </w:r>
      <w:proofErr w:type="gramStart"/>
      <w:r w:rsidRPr="0044188C">
        <w:rPr>
          <w:rStyle w:val="48pt0pt"/>
          <w:rFonts w:ascii="Times New Roman" w:hAnsi="Times New Roman" w:cs="Times New Roman"/>
          <w:sz w:val="28"/>
          <w:szCs w:val="28"/>
        </w:rPr>
        <w:t>пос</w:t>
      </w:r>
      <w:proofErr w:type="gramEnd"/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ібник/Л.Б. </w:t>
      </w:r>
      <w:proofErr w:type="spellStart"/>
      <w:r w:rsidRPr="0044188C">
        <w:rPr>
          <w:rStyle w:val="48pt0pt"/>
          <w:rFonts w:ascii="Times New Roman" w:hAnsi="Times New Roman" w:cs="Times New Roman"/>
          <w:sz w:val="28"/>
          <w:szCs w:val="28"/>
        </w:rPr>
        <w:t>Брега</w:t>
      </w:r>
      <w:proofErr w:type="spellEnd"/>
      <w:r w:rsidRPr="0044188C">
        <w:rPr>
          <w:rStyle w:val="48pt0pt"/>
          <w:rFonts w:ascii="Times New Roman" w:hAnsi="Times New Roman" w:cs="Times New Roman"/>
          <w:sz w:val="28"/>
          <w:szCs w:val="28"/>
        </w:rPr>
        <w:t>.</w:t>
      </w:r>
      <w:r w:rsidR="007624A6">
        <w:rPr>
          <w:rStyle w:val="48pt0pt"/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 Рівне, 2014.</w:t>
      </w:r>
      <w:r w:rsidR="007624A6">
        <w:rPr>
          <w:rStyle w:val="48pt0pt"/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033CFF">
        <w:rPr>
          <w:rStyle w:val="48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88C">
        <w:rPr>
          <w:rStyle w:val="48pt0pt"/>
          <w:rFonts w:ascii="Times New Roman" w:hAnsi="Times New Roman" w:cs="Times New Roman"/>
          <w:sz w:val="28"/>
          <w:szCs w:val="28"/>
        </w:rPr>
        <w:t>208 с.</w:t>
      </w:r>
    </w:p>
    <w:p w:rsidR="008D5F6B" w:rsidRPr="0044188C" w:rsidRDefault="008D5F6B" w:rsidP="00662294">
      <w:pPr>
        <w:pStyle w:val="80"/>
        <w:framePr w:w="9901" w:h="14521" w:hRule="exact" w:wrap="none" w:vAnchor="page" w:hAnchor="page" w:x="1426" w:y="766"/>
        <w:shd w:val="clear" w:color="auto" w:fill="auto"/>
        <w:spacing w:before="0" w:after="0" w:line="360" w:lineRule="auto"/>
        <w:ind w:left="20" w:firstLine="340"/>
        <w:contextualSpacing/>
        <w:rPr>
          <w:rFonts w:ascii="Times New Roman" w:hAnsi="Times New Roman" w:cs="Times New Roman"/>
          <w:sz w:val="28"/>
          <w:szCs w:val="28"/>
        </w:rPr>
      </w:pPr>
      <w:r w:rsidRPr="0044188C">
        <w:rPr>
          <w:rFonts w:ascii="Times New Roman" w:hAnsi="Times New Roman" w:cs="Times New Roman"/>
          <w:sz w:val="28"/>
          <w:szCs w:val="28"/>
        </w:rPr>
        <w:t>Рецензенти:</w:t>
      </w:r>
    </w:p>
    <w:p w:rsidR="008D5F6B" w:rsidRPr="0044188C" w:rsidRDefault="008D5F6B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360" w:lineRule="auto"/>
        <w:ind w:left="20" w:right="60" w:firstLine="26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доктор медичних наук, професор, завідувач кафедри фізичної реабілітації Міжнародного </w:t>
      </w:r>
      <w:proofErr w:type="spellStart"/>
      <w:r w:rsidRPr="0044188C">
        <w:rPr>
          <w:rStyle w:val="48pt0pt"/>
          <w:rFonts w:ascii="Times New Roman" w:hAnsi="Times New Roman" w:cs="Times New Roman"/>
          <w:sz w:val="28"/>
          <w:szCs w:val="28"/>
        </w:rPr>
        <w:t>єкономіко-гуманітарного</w:t>
      </w:r>
      <w:proofErr w:type="spellEnd"/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 університету імені академіка Степана Дем'янчука </w:t>
      </w:r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>П</w:t>
      </w:r>
      <w:r w:rsidR="00E24E60" w:rsidRPr="00E24E60">
        <w:rPr>
          <w:rStyle w:val="4Candara9pt0pt"/>
          <w:rFonts w:ascii="Times New Roman" w:hAnsi="Times New Roman" w:cs="Times New Roman"/>
          <w:sz w:val="28"/>
          <w:szCs w:val="28"/>
        </w:rPr>
        <w:t>о</w:t>
      </w:r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>ташн</w:t>
      </w:r>
      <w:r w:rsidR="00E24E60" w:rsidRPr="00E24E60">
        <w:rPr>
          <w:rStyle w:val="4Candara9pt0pt"/>
          <w:rFonts w:ascii="Times New Roman" w:hAnsi="Times New Roman" w:cs="Times New Roman"/>
          <w:sz w:val="28"/>
          <w:szCs w:val="28"/>
        </w:rPr>
        <w:t>юк</w:t>
      </w:r>
      <w:proofErr w:type="spellEnd"/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>;</w:t>
      </w:r>
    </w:p>
    <w:p w:rsidR="008D5F6B" w:rsidRPr="0044188C" w:rsidRDefault="008D5F6B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360" w:lineRule="auto"/>
        <w:ind w:left="20" w:right="60" w:firstLine="26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доктор медичних наук, професор, директор Рівненського базового медичного коледжу </w:t>
      </w:r>
      <w:r w:rsidRPr="0044188C">
        <w:rPr>
          <w:rStyle w:val="4Candara9pt0pt"/>
          <w:rFonts w:ascii="Times New Roman" w:hAnsi="Times New Roman" w:cs="Times New Roman"/>
          <w:sz w:val="28"/>
          <w:szCs w:val="28"/>
          <w:lang w:val="en-US"/>
        </w:rPr>
        <w:t>P</w:t>
      </w:r>
      <w:r w:rsidRPr="0044188C">
        <w:rPr>
          <w:rStyle w:val="4Candara9pt0pt"/>
          <w:rFonts w:ascii="Times New Roman" w:hAnsi="Times New Roman" w:cs="Times New Roman"/>
          <w:sz w:val="28"/>
          <w:szCs w:val="28"/>
          <w:lang w:val="ru-RU"/>
        </w:rPr>
        <w:t>.</w:t>
      </w:r>
      <w:r w:rsidRPr="0044188C">
        <w:rPr>
          <w:rStyle w:val="4Candara9pt0pt"/>
          <w:rFonts w:ascii="Times New Roman" w:hAnsi="Times New Roman" w:cs="Times New Roman"/>
          <w:sz w:val="28"/>
          <w:szCs w:val="28"/>
          <w:lang w:val="en-US"/>
        </w:rPr>
        <w:t>O</w:t>
      </w:r>
      <w:r w:rsidRPr="0044188C">
        <w:rPr>
          <w:rStyle w:val="4Candara9pt0pt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>Сабадишин</w:t>
      </w:r>
      <w:proofErr w:type="spellEnd"/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>;</w:t>
      </w:r>
    </w:p>
    <w:p w:rsidR="00E16032" w:rsidRDefault="008D5F6B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1328" w:line="360" w:lineRule="auto"/>
        <w:ind w:left="20" w:right="60" w:firstLine="264"/>
        <w:contextualSpacing/>
        <w:jc w:val="left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доктор біологічних наук, професор, завідувач кафедри анатомії і фізіології людини Черкаського національного університету ім. Б. Хмельницького </w:t>
      </w:r>
    </w:p>
    <w:p w:rsidR="008D5F6B" w:rsidRDefault="008D5F6B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1328" w:line="360" w:lineRule="auto"/>
        <w:ind w:left="20" w:right="60" w:firstLine="264"/>
        <w:contextualSpacing/>
        <w:jc w:val="left"/>
        <w:rPr>
          <w:rStyle w:val="4Candara9pt0pt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188C">
        <w:rPr>
          <w:rStyle w:val="4Candara9pt0pt"/>
          <w:rFonts w:ascii="Times New Roman" w:hAnsi="Times New Roman" w:cs="Times New Roman"/>
          <w:sz w:val="28"/>
          <w:szCs w:val="28"/>
          <w:lang w:val="en-US"/>
        </w:rPr>
        <w:t>B</w:t>
      </w:r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>.</w:t>
      </w:r>
      <w:r w:rsidRPr="0044188C">
        <w:rPr>
          <w:rStyle w:val="4Candara9pt0pt"/>
          <w:rFonts w:ascii="Times New Roman" w:hAnsi="Times New Roman" w:cs="Times New Roman"/>
          <w:sz w:val="28"/>
          <w:szCs w:val="28"/>
          <w:lang w:val="en-US"/>
        </w:rPr>
        <w:t>C</w:t>
      </w:r>
      <w:r w:rsidRPr="0044188C">
        <w:rPr>
          <w:rStyle w:val="4Candara9pt0pt"/>
          <w:rFonts w:ascii="Times New Roman" w:hAnsi="Times New Roman" w:cs="Times New Roman"/>
          <w:sz w:val="28"/>
          <w:szCs w:val="28"/>
        </w:rPr>
        <w:t>. Лизогуб.</w:t>
      </w:r>
      <w:proofErr w:type="gramEnd"/>
    </w:p>
    <w:p w:rsidR="00001E3A" w:rsidRDefault="00001E3A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1328" w:line="360" w:lineRule="auto"/>
        <w:ind w:left="20" w:right="60" w:firstLine="264"/>
        <w:contextualSpacing/>
        <w:jc w:val="left"/>
        <w:rPr>
          <w:rStyle w:val="4Candara9pt0pt"/>
          <w:rFonts w:ascii="Times New Roman" w:hAnsi="Times New Roman" w:cs="Times New Roman"/>
          <w:sz w:val="28"/>
          <w:szCs w:val="28"/>
          <w:lang w:val="en-US"/>
        </w:rPr>
      </w:pPr>
    </w:p>
    <w:p w:rsidR="00001E3A" w:rsidRDefault="00001E3A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1328" w:line="360" w:lineRule="auto"/>
        <w:ind w:left="20" w:right="60" w:firstLine="264"/>
        <w:contextualSpacing/>
        <w:jc w:val="left"/>
        <w:rPr>
          <w:rStyle w:val="4Candara9pt0pt"/>
          <w:rFonts w:ascii="Times New Roman" w:hAnsi="Times New Roman" w:cs="Times New Roman"/>
          <w:sz w:val="28"/>
          <w:szCs w:val="28"/>
          <w:lang w:val="en-US"/>
        </w:rPr>
      </w:pPr>
    </w:p>
    <w:p w:rsidR="00001E3A" w:rsidRDefault="00001E3A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1328" w:line="360" w:lineRule="auto"/>
        <w:ind w:left="20" w:right="60" w:firstLine="264"/>
        <w:contextualSpacing/>
        <w:jc w:val="left"/>
        <w:rPr>
          <w:rStyle w:val="4Candara9pt0pt"/>
          <w:rFonts w:ascii="Times New Roman" w:hAnsi="Times New Roman" w:cs="Times New Roman"/>
          <w:sz w:val="28"/>
          <w:szCs w:val="28"/>
          <w:lang w:val="en-US"/>
        </w:rPr>
      </w:pPr>
    </w:p>
    <w:p w:rsidR="00001E3A" w:rsidRPr="00001E3A" w:rsidRDefault="00001E3A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1328" w:line="360" w:lineRule="auto"/>
        <w:ind w:left="20" w:right="60" w:firstLine="264"/>
        <w:contextualSpacing/>
        <w:jc w:val="left"/>
        <w:rPr>
          <w:rStyle w:val="4Candara9pt0pt"/>
          <w:rFonts w:ascii="Times New Roman" w:hAnsi="Times New Roman" w:cs="Times New Roman"/>
          <w:sz w:val="28"/>
          <w:szCs w:val="28"/>
          <w:lang w:val="en-US"/>
        </w:rPr>
      </w:pPr>
    </w:p>
    <w:p w:rsidR="00001E3A" w:rsidRPr="00001E3A" w:rsidRDefault="00001E3A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1328" w:line="360" w:lineRule="auto"/>
        <w:ind w:left="20" w:right="60" w:firstLine="264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D5F6B" w:rsidRPr="0044188C" w:rsidRDefault="008D5F6B" w:rsidP="00001E3A">
      <w:pPr>
        <w:pStyle w:val="40"/>
        <w:framePr w:w="9901" w:h="14521" w:hRule="exact" w:wrap="none" w:vAnchor="page" w:hAnchor="page" w:x="1426" w:y="766"/>
        <w:shd w:val="clear" w:color="auto" w:fill="auto"/>
        <w:spacing w:after="0" w:line="240" w:lineRule="auto"/>
        <w:ind w:right="26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Друкується за ухвалою Вченої ради Міжнародного </w:t>
      </w:r>
      <w:r w:rsidR="00001E3A">
        <w:rPr>
          <w:rStyle w:val="48pt0pt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4188C">
        <w:rPr>
          <w:rStyle w:val="48pt0pt"/>
          <w:rFonts w:ascii="Times New Roman" w:hAnsi="Times New Roman" w:cs="Times New Roman"/>
          <w:sz w:val="28"/>
          <w:szCs w:val="28"/>
        </w:rPr>
        <w:t>кономіко-гуманітарного</w:t>
      </w:r>
      <w:proofErr w:type="spellEnd"/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 університету імені академіка Степана Дем'янчука,</w:t>
      </w:r>
    </w:p>
    <w:p w:rsidR="008D5F6B" w:rsidRPr="0084316D" w:rsidRDefault="008D5F6B" w:rsidP="00001E3A">
      <w:pPr>
        <w:pStyle w:val="70"/>
        <w:framePr w:w="9901" w:h="14521" w:hRule="exact" w:wrap="none" w:vAnchor="page" w:hAnchor="page" w:x="1426" w:y="766"/>
        <w:shd w:val="clear" w:color="auto" w:fill="auto"/>
        <w:spacing w:after="1725" w:line="240" w:lineRule="auto"/>
        <w:ind w:right="261"/>
        <w:contextualSpacing/>
        <w:jc w:val="center"/>
        <w:rPr>
          <w:rStyle w:val="70pt"/>
          <w:rFonts w:ascii="Times New Roman" w:hAnsi="Times New Roman" w:cs="Times New Roman"/>
          <w:sz w:val="28"/>
          <w:szCs w:val="28"/>
          <w:lang w:val="ru-RU"/>
        </w:rPr>
      </w:pPr>
      <w:r w:rsidRPr="0044188C">
        <w:rPr>
          <w:rStyle w:val="70pt"/>
          <w:rFonts w:ascii="Times New Roman" w:hAnsi="Times New Roman" w:cs="Times New Roman"/>
          <w:sz w:val="28"/>
          <w:szCs w:val="28"/>
        </w:rPr>
        <w:t>(Протокол № 5 від 24.12. 2009 року)</w:t>
      </w:r>
    </w:p>
    <w:p w:rsidR="008D5F6B" w:rsidRPr="0084316D" w:rsidRDefault="008D5F6B" w:rsidP="00001E3A">
      <w:pPr>
        <w:pStyle w:val="70"/>
        <w:framePr w:w="9901" w:h="14521" w:hRule="exact" w:wrap="none" w:vAnchor="page" w:hAnchor="page" w:x="1426" w:y="766"/>
        <w:shd w:val="clear" w:color="auto" w:fill="auto"/>
        <w:spacing w:after="1725" w:line="240" w:lineRule="auto"/>
        <w:ind w:right="261"/>
        <w:contextualSpacing/>
        <w:jc w:val="center"/>
        <w:rPr>
          <w:rStyle w:val="70pt"/>
          <w:lang w:val="ru-RU"/>
        </w:rPr>
      </w:pPr>
    </w:p>
    <w:p w:rsidR="00662294" w:rsidRDefault="00662294" w:rsidP="00662294">
      <w:pPr>
        <w:pStyle w:val="70"/>
        <w:framePr w:w="9901" w:h="14521" w:hRule="exact" w:wrap="none" w:vAnchor="page" w:hAnchor="page" w:x="1426" w:y="766"/>
        <w:shd w:val="clear" w:color="auto" w:fill="auto"/>
        <w:spacing w:after="1725" w:line="360" w:lineRule="auto"/>
        <w:ind w:right="260"/>
        <w:contextualSpacing/>
        <w:rPr>
          <w:rStyle w:val="48pt0pt"/>
          <w:rFonts w:ascii="Times New Roman" w:hAnsi="Times New Roman" w:cs="Times New Roman"/>
          <w:sz w:val="28"/>
          <w:szCs w:val="28"/>
          <w:lang w:val="en-US"/>
        </w:rPr>
      </w:pPr>
    </w:p>
    <w:p w:rsidR="00001E3A" w:rsidRPr="00001E3A" w:rsidRDefault="00001E3A" w:rsidP="00662294">
      <w:pPr>
        <w:pStyle w:val="70"/>
        <w:framePr w:w="9901" w:h="14521" w:hRule="exact" w:wrap="none" w:vAnchor="page" w:hAnchor="page" w:x="1426" w:y="766"/>
        <w:shd w:val="clear" w:color="auto" w:fill="auto"/>
        <w:spacing w:after="1725" w:line="360" w:lineRule="auto"/>
        <w:ind w:right="260"/>
        <w:contextualSpacing/>
        <w:rPr>
          <w:rStyle w:val="48pt0pt"/>
          <w:rFonts w:ascii="Times New Roman" w:hAnsi="Times New Roman" w:cs="Times New Roman"/>
          <w:sz w:val="28"/>
          <w:szCs w:val="28"/>
          <w:lang w:val="en-US"/>
        </w:rPr>
      </w:pPr>
    </w:p>
    <w:p w:rsidR="00662294" w:rsidRDefault="00662294" w:rsidP="00662294">
      <w:pPr>
        <w:pStyle w:val="70"/>
        <w:framePr w:w="9901" w:h="14521" w:hRule="exact" w:wrap="none" w:vAnchor="page" w:hAnchor="page" w:x="1426" w:y="766"/>
        <w:shd w:val="clear" w:color="auto" w:fill="auto"/>
        <w:spacing w:after="1725" w:line="360" w:lineRule="auto"/>
        <w:ind w:right="260"/>
        <w:contextualSpacing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8D5F6B" w:rsidRPr="0084316D" w:rsidRDefault="0044188C" w:rsidP="00662294">
      <w:pPr>
        <w:pStyle w:val="70"/>
        <w:framePr w:w="9901" w:h="14521" w:hRule="exact" w:wrap="none" w:vAnchor="page" w:hAnchor="page" w:x="1426" w:y="766"/>
        <w:shd w:val="clear" w:color="auto" w:fill="auto"/>
        <w:spacing w:after="1725" w:line="360" w:lineRule="auto"/>
        <w:ind w:right="260"/>
        <w:contextualSpacing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44188C">
        <w:rPr>
          <w:rStyle w:val="48pt0pt"/>
          <w:rFonts w:ascii="Times New Roman" w:hAnsi="Times New Roman" w:cs="Times New Roman"/>
          <w:sz w:val="28"/>
          <w:szCs w:val="28"/>
        </w:rPr>
        <w:t>Брега</w:t>
      </w:r>
      <w:proofErr w:type="spellEnd"/>
      <w:r w:rsidRPr="0044188C">
        <w:rPr>
          <w:rStyle w:val="48pt0pt"/>
          <w:rFonts w:ascii="Times New Roman" w:hAnsi="Times New Roman" w:cs="Times New Roman"/>
          <w:sz w:val="28"/>
          <w:szCs w:val="28"/>
        </w:rPr>
        <w:t xml:space="preserve"> Л. Б. Рівне, 2014</w:t>
      </w: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0D1844" w:rsidRPr="0084316D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48pt0pt"/>
          <w:rFonts w:ascii="Times New Roman" w:hAnsi="Times New Roman" w:cs="Times New Roman"/>
          <w:sz w:val="28"/>
          <w:szCs w:val="28"/>
          <w:lang w:val="ru-RU"/>
        </w:rPr>
      </w:pPr>
    </w:p>
    <w:p w:rsidR="0084316D" w:rsidRPr="0084316D" w:rsidRDefault="0084316D" w:rsidP="00B70759">
      <w:pPr>
        <w:pStyle w:val="80"/>
        <w:framePr w:w="9901" w:h="14521" w:hRule="exact" w:wrap="none" w:vAnchor="page" w:hAnchor="page" w:x="1426" w:y="766"/>
        <w:shd w:val="clear" w:color="auto" w:fill="auto"/>
        <w:spacing w:before="0" w:after="98" w:line="360" w:lineRule="auto"/>
        <w:ind w:left="324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lastRenderedPageBreak/>
        <w:t>ЗМІСТ</w:t>
      </w:r>
    </w:p>
    <w:p w:rsidR="0084316D" w:rsidRPr="00B70759" w:rsidRDefault="0084316D" w:rsidP="00B70759">
      <w:pPr>
        <w:pStyle w:val="80"/>
        <w:framePr w:w="9901" w:h="14521" w:hRule="exact" w:wrap="none" w:vAnchor="page" w:hAnchor="page" w:x="1426" w:y="766"/>
        <w:shd w:val="clear" w:color="auto" w:fill="auto"/>
        <w:tabs>
          <w:tab w:val="left" w:leader="dot" w:pos="2944"/>
        </w:tabs>
        <w:spacing w:before="0" w:after="124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Вступ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ab/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………………………………………………………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…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..5</w:t>
      </w:r>
    </w:p>
    <w:p w:rsidR="0084316D" w:rsidRPr="0084316D" w:rsidRDefault="0084316D" w:rsidP="00B23B08">
      <w:pPr>
        <w:pStyle w:val="80"/>
        <w:framePr w:w="9901" w:h="14521" w:hRule="exact" w:wrap="none" w:vAnchor="page" w:hAnchor="page" w:x="1426" w:y="766"/>
        <w:shd w:val="clear" w:color="auto" w:fill="auto"/>
        <w:tabs>
          <w:tab w:val="left" w:leader="dot" w:pos="2733"/>
        </w:tabs>
        <w:spacing w:before="0" w:after="66" w:line="360" w:lineRule="auto"/>
        <w:ind w:left="160" w:right="402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Робоча навчальна програма з дисципліни «ФР при порушен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softHyphen/>
        <w:t>нях ССС»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........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</w:p>
    <w:p w:rsidR="0084316D" w:rsidRPr="0084316D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left" w:leader="dot" w:pos="4581"/>
          <w:tab w:val="right" w:pos="6108"/>
        </w:tabs>
        <w:spacing w:before="0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Тематика практичних занять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ab/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………………………………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….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...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..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. 14</w:t>
      </w:r>
    </w:p>
    <w:p w:rsidR="0084316D" w:rsidRPr="0084316D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left" w:leader="dot" w:pos="3467"/>
          <w:tab w:val="right" w:pos="6108"/>
        </w:tabs>
        <w:spacing w:before="0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Тематика самостійної роботи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………………………………………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….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……....23</w:t>
      </w:r>
    </w:p>
    <w:p w:rsidR="0084316D" w:rsidRPr="00B70759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left" w:leader="dot" w:pos="5061"/>
        </w:tabs>
        <w:spacing w:before="0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B70759">
        <w:rPr>
          <w:rFonts w:ascii="Times New Roman" w:hAnsi="Times New Roman" w:cs="Times New Roman"/>
          <w:b w:val="0"/>
          <w:sz w:val="28"/>
          <w:szCs w:val="28"/>
        </w:rPr>
        <w:t>грамні залікові питання IV курс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………………………………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….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…23</w:t>
      </w:r>
    </w:p>
    <w:p w:rsidR="0084316D" w:rsidRPr="0084316D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left" w:leader="dot" w:pos="4840"/>
          <w:tab w:val="right" w:pos="6108"/>
        </w:tabs>
        <w:spacing w:before="0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Програмні питання до екзамену V курс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……………………………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….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.…</w:t>
      </w:r>
      <w:r w:rsidR="00B23B0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….27</w:t>
      </w:r>
    </w:p>
    <w:p w:rsidR="0084316D" w:rsidRPr="0084316D" w:rsidRDefault="0084316D" w:rsidP="00B70759">
      <w:pPr>
        <w:pStyle w:val="80"/>
        <w:framePr w:w="9901" w:h="14521" w:hRule="exact" w:wrap="none" w:vAnchor="page" w:hAnchor="page" w:x="1426" w:y="766"/>
        <w:shd w:val="clear" w:color="auto" w:fill="auto"/>
        <w:spacing w:before="0" w:after="96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Зміст лекцій IV курс</w:t>
      </w:r>
    </w:p>
    <w:p w:rsidR="00B70759" w:rsidRDefault="0084316D" w:rsidP="00B70759">
      <w:pPr>
        <w:pStyle w:val="80"/>
        <w:framePr w:w="9901" w:h="14521" w:hRule="exact" w:wrap="none" w:vAnchor="page" w:hAnchor="page" w:x="1426" w:y="766"/>
        <w:shd w:val="clear" w:color="auto" w:fill="auto"/>
        <w:spacing w:before="0" w:after="0" w:line="360" w:lineRule="auto"/>
        <w:ind w:left="160" w:right="58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 xml:space="preserve">Лекція №1. Вступ до дисципліни. </w:t>
      </w:r>
      <w:proofErr w:type="spellStart"/>
      <w:r w:rsidRPr="0084316D">
        <w:rPr>
          <w:rFonts w:ascii="Times New Roman" w:hAnsi="Times New Roman" w:cs="Times New Roman"/>
          <w:b w:val="0"/>
          <w:sz w:val="28"/>
          <w:szCs w:val="28"/>
        </w:rPr>
        <w:t>Анатомо</w:t>
      </w:r>
      <w:proofErr w:type="spellEnd"/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 xml:space="preserve">фізіологічні </w:t>
      </w:r>
      <w:proofErr w:type="spellStart"/>
      <w:r w:rsidRPr="0084316D">
        <w:rPr>
          <w:rFonts w:ascii="Times New Roman" w:hAnsi="Times New Roman" w:cs="Times New Roman"/>
          <w:b w:val="0"/>
          <w:sz w:val="28"/>
          <w:szCs w:val="28"/>
        </w:rPr>
        <w:t>особли</w:t>
      </w:r>
      <w:proofErr w:type="spellEnd"/>
      <w:r w:rsidRPr="0084316D">
        <w:rPr>
          <w:rFonts w:ascii="Times New Roman" w:hAnsi="Times New Roman" w:cs="Times New Roman"/>
          <w:b w:val="0"/>
          <w:sz w:val="28"/>
          <w:szCs w:val="28"/>
        </w:rPr>
        <w:softHyphen/>
      </w:r>
      <w:r w:rsidR="00B70759">
        <w:rPr>
          <w:rFonts w:ascii="Times New Roman" w:hAnsi="Times New Roman" w:cs="Times New Roman"/>
          <w:b w:val="0"/>
          <w:sz w:val="28"/>
          <w:szCs w:val="28"/>
          <w:lang w:val="ru-RU"/>
        </w:rPr>
        <w:t>-</w:t>
      </w:r>
    </w:p>
    <w:p w:rsidR="0084316D" w:rsidRPr="00B70759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4316D">
        <w:rPr>
          <w:rFonts w:ascii="Times New Roman" w:hAnsi="Times New Roman" w:cs="Times New Roman"/>
          <w:b w:val="0"/>
          <w:sz w:val="28"/>
          <w:szCs w:val="28"/>
        </w:rPr>
        <w:t>вості</w:t>
      </w:r>
      <w:proofErr w:type="spellEnd"/>
      <w:r w:rsidRPr="0084316D">
        <w:rPr>
          <w:rFonts w:ascii="Times New Roman" w:hAnsi="Times New Roman" w:cs="Times New Roman"/>
          <w:b w:val="0"/>
          <w:sz w:val="28"/>
          <w:szCs w:val="28"/>
        </w:rPr>
        <w:t xml:space="preserve"> ССС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>Основні захворювання органів кровооб</w:t>
      </w:r>
      <w:r w:rsidR="00B70759">
        <w:rPr>
          <w:rFonts w:ascii="Times New Roman" w:hAnsi="Times New Roman" w:cs="Times New Roman"/>
          <w:b w:val="0"/>
          <w:sz w:val="28"/>
          <w:szCs w:val="28"/>
        </w:rPr>
        <w:t>ігу та засоби їх реабілітації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</w:t>
      </w:r>
      <w:r w:rsidR="00B23B08" w:rsidRPr="00B23B08">
        <w:rPr>
          <w:rFonts w:ascii="Times New Roman" w:hAnsi="Times New Roman" w:cs="Times New Roman"/>
          <w:b w:val="0"/>
          <w:sz w:val="28"/>
          <w:szCs w:val="28"/>
        </w:rPr>
        <w:t>...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…….31</w:t>
      </w:r>
    </w:p>
    <w:p w:rsidR="0084316D" w:rsidRPr="00B70759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Лекція №</w:t>
      </w:r>
      <w:r w:rsidRPr="00B70759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>. Засоби фізичної реабілітації при синдромі НЦД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…</w:t>
      </w:r>
      <w:r w:rsidR="00B70759">
        <w:rPr>
          <w:rFonts w:ascii="Times New Roman" w:hAnsi="Times New Roman" w:cs="Times New Roman"/>
          <w:b w:val="0"/>
          <w:sz w:val="28"/>
          <w:szCs w:val="28"/>
        </w:rPr>
        <w:t>…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.…</w:t>
      </w:r>
      <w:r w:rsidR="00B23B08" w:rsidRPr="00B23B08">
        <w:rPr>
          <w:rFonts w:ascii="Times New Roman" w:hAnsi="Times New Roman" w:cs="Times New Roman"/>
          <w:b w:val="0"/>
          <w:sz w:val="28"/>
          <w:szCs w:val="28"/>
        </w:rPr>
        <w:t>..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……..46</w:t>
      </w:r>
    </w:p>
    <w:p w:rsidR="0084316D" w:rsidRPr="00B70759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Лекція №</w:t>
      </w:r>
      <w:r w:rsidRPr="00B70759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>. Засоби фізичної реабілітації</w:t>
      </w:r>
      <w:r w:rsidR="00B70759">
        <w:rPr>
          <w:rFonts w:ascii="Times New Roman" w:hAnsi="Times New Roman" w:cs="Times New Roman"/>
          <w:b w:val="0"/>
          <w:sz w:val="28"/>
          <w:szCs w:val="28"/>
        </w:rPr>
        <w:t xml:space="preserve"> при перикардиті та ендокардиті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...57</w:t>
      </w:r>
    </w:p>
    <w:p w:rsidR="0084316D" w:rsidRPr="0084316D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Лекція №</w:t>
      </w:r>
      <w:r w:rsidRPr="00B70759">
        <w:rPr>
          <w:rFonts w:ascii="Times New Roman" w:hAnsi="Times New Roman" w:cs="Times New Roman"/>
          <w:b w:val="0"/>
          <w:sz w:val="28"/>
          <w:szCs w:val="28"/>
        </w:rPr>
        <w:t>4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>. Засоби фізичної реабілітації при міокардитах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……………</w:t>
      </w:r>
      <w:r w:rsidR="00B70759">
        <w:rPr>
          <w:rFonts w:ascii="Times New Roman" w:hAnsi="Times New Roman" w:cs="Times New Roman"/>
          <w:b w:val="0"/>
          <w:sz w:val="28"/>
          <w:szCs w:val="28"/>
        </w:rPr>
        <w:t>…</w:t>
      </w:r>
      <w:r w:rsidR="00B23B08" w:rsidRPr="00B23B08">
        <w:rPr>
          <w:rFonts w:ascii="Times New Roman" w:hAnsi="Times New Roman" w:cs="Times New Roman"/>
          <w:b w:val="0"/>
          <w:sz w:val="28"/>
          <w:szCs w:val="28"/>
        </w:rPr>
        <w:t>.</w:t>
      </w:r>
      <w:r w:rsidR="00B70759">
        <w:rPr>
          <w:rFonts w:ascii="Times New Roman" w:hAnsi="Times New Roman" w:cs="Times New Roman"/>
          <w:b w:val="0"/>
          <w:sz w:val="28"/>
          <w:szCs w:val="28"/>
        </w:rPr>
        <w:t>…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759">
        <w:rPr>
          <w:rFonts w:ascii="Times New Roman" w:hAnsi="Times New Roman" w:cs="Times New Roman"/>
          <w:b w:val="0"/>
          <w:sz w:val="28"/>
          <w:szCs w:val="28"/>
        </w:rPr>
        <w:t>6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4316D" w:rsidRPr="00B70759" w:rsidRDefault="0084316D" w:rsidP="00B70759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Лекція №</w:t>
      </w:r>
      <w:r w:rsidRPr="00B70759">
        <w:rPr>
          <w:rFonts w:ascii="Times New Roman" w:hAnsi="Times New Roman" w:cs="Times New Roman"/>
          <w:b w:val="0"/>
          <w:sz w:val="28"/>
          <w:szCs w:val="28"/>
        </w:rPr>
        <w:t>5</w:t>
      </w:r>
      <w:r w:rsidRPr="0084316D">
        <w:rPr>
          <w:rFonts w:ascii="Times New Roman" w:hAnsi="Times New Roman" w:cs="Times New Roman"/>
          <w:b w:val="0"/>
          <w:sz w:val="28"/>
          <w:szCs w:val="28"/>
        </w:rPr>
        <w:t>. Засоби фізичної реабілітації при варикозному розши</w:t>
      </w:r>
      <w:r w:rsidR="00B70759">
        <w:rPr>
          <w:rFonts w:ascii="Times New Roman" w:hAnsi="Times New Roman" w:cs="Times New Roman"/>
          <w:b w:val="0"/>
          <w:sz w:val="28"/>
          <w:szCs w:val="28"/>
        </w:rPr>
        <w:softHyphen/>
        <w:t>ренні вен нижніх кінцівок</w:t>
      </w:r>
      <w:r w:rsidR="00B70759" w:rsidRPr="00B70759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………………………………………………………………….74</w:t>
      </w:r>
    </w:p>
    <w:p w:rsidR="0084316D" w:rsidRPr="00B23B08" w:rsidRDefault="0084316D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316D">
        <w:rPr>
          <w:rFonts w:ascii="Times New Roman" w:hAnsi="Times New Roman" w:cs="Times New Roman"/>
          <w:b w:val="0"/>
          <w:sz w:val="28"/>
          <w:szCs w:val="28"/>
        </w:rPr>
        <w:t>Зміст лекцій V курс: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Лекція №1. Засоби ФР при ішемічній хворобі серця (стенокардії)</w:t>
      </w:r>
      <w:r>
        <w:rPr>
          <w:rFonts w:ascii="Times New Roman" w:hAnsi="Times New Roman" w:cs="Times New Roman"/>
          <w:b w:val="0"/>
          <w:sz w:val="28"/>
          <w:szCs w:val="28"/>
        </w:rPr>
        <w:t>…………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83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 xml:space="preserve">Лекція №2. Засоби фізичної реабілітації при інфаркті </w:t>
      </w:r>
      <w:proofErr w:type="spellStart"/>
      <w:r w:rsidRPr="00B23B08">
        <w:rPr>
          <w:rFonts w:ascii="Times New Roman" w:hAnsi="Times New Roman" w:cs="Times New Roman"/>
          <w:b w:val="0"/>
          <w:sz w:val="28"/>
          <w:szCs w:val="28"/>
        </w:rPr>
        <w:t>міокарда....</w:t>
      </w:r>
      <w:r>
        <w:rPr>
          <w:rFonts w:ascii="Times New Roman" w:hAnsi="Times New Roman" w:cs="Times New Roman"/>
          <w:b w:val="0"/>
          <w:sz w:val="28"/>
          <w:szCs w:val="28"/>
        </w:rPr>
        <w:t>........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......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ab/>
        <w:t>96</w:t>
      </w:r>
    </w:p>
    <w:p w:rsid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Лекція №3. Засоби ФР при серцевій недостатності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………………………...115</w:t>
      </w:r>
    </w:p>
    <w:p w:rsid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Лекція №4. Засоби ФР при порушенні серцевого ритму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…………………..1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Лекція №5. Засоби фізичної реабілітації при гіпертонічній хворобі..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134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Лекція №6. Засоби фізичної реабілітації при гіпотонічній хворобі</w:t>
      </w:r>
      <w:r>
        <w:rPr>
          <w:rFonts w:ascii="Times New Roman" w:hAnsi="Times New Roman" w:cs="Times New Roman"/>
          <w:b w:val="0"/>
          <w:sz w:val="28"/>
          <w:szCs w:val="28"/>
        </w:rPr>
        <w:t>………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151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Лекція №7. Засоби фізичн</w:t>
      </w:r>
      <w:r>
        <w:rPr>
          <w:rFonts w:ascii="Times New Roman" w:hAnsi="Times New Roman" w:cs="Times New Roman"/>
          <w:b w:val="0"/>
          <w:sz w:val="28"/>
          <w:szCs w:val="28"/>
        </w:rPr>
        <w:t>ої реабілітації при ревматизмі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…………………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Лекція №8. Засоби ФР при атеросклерозі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……………….…………………..173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 xml:space="preserve">Лекція №9. Засоби ФР при </w:t>
      </w:r>
      <w:proofErr w:type="spellStart"/>
      <w:r w:rsidRPr="00B23B08">
        <w:rPr>
          <w:rFonts w:ascii="Times New Roman" w:hAnsi="Times New Roman" w:cs="Times New Roman"/>
          <w:b w:val="0"/>
          <w:sz w:val="28"/>
          <w:szCs w:val="28"/>
        </w:rPr>
        <w:t>міокардіодистрофії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…………………….………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188</w:t>
      </w: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Тести по серцево-судинній патології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………………………………….…….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96</w:t>
      </w:r>
    </w:p>
    <w:p w:rsid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23B08">
        <w:rPr>
          <w:rFonts w:ascii="Times New Roman" w:hAnsi="Times New Roman" w:cs="Times New Roman"/>
          <w:b w:val="0"/>
          <w:sz w:val="28"/>
          <w:szCs w:val="28"/>
        </w:rPr>
        <w:t>Література</w:t>
      </w:r>
      <w:r w:rsidRPr="00B23B0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…………………………………………………………….………..202</w:t>
      </w: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Pr="00001E3A" w:rsidRDefault="00001E3A" w:rsidP="00001E3A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Default="00E16032" w:rsidP="00E16032">
      <w:pPr>
        <w:pStyle w:val="30"/>
        <w:framePr w:w="9901" w:h="14521" w:hRule="exact" w:wrap="none" w:vAnchor="page" w:hAnchor="page" w:x="1426" w:y="766"/>
        <w:shd w:val="clear" w:color="auto" w:fill="auto"/>
        <w:spacing w:line="160" w:lineRule="exact"/>
        <w:ind w:right="120"/>
        <w:jc w:val="center"/>
      </w:pPr>
      <w:r>
        <w:t>СКОРОЧЕННЯ В ТЕКСТІ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БЗЗ - біологічно зворотний зв'язок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ВХ - варикозна хвороба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ДАТ - </w:t>
      </w:r>
      <w:proofErr w:type="spellStart"/>
      <w:r>
        <w:rPr>
          <w:rStyle w:val="48pt0pt"/>
        </w:rPr>
        <w:t>діастолічний</w:t>
      </w:r>
      <w:proofErr w:type="spellEnd"/>
      <w:r>
        <w:rPr>
          <w:rStyle w:val="48pt0pt"/>
        </w:rPr>
        <w:t xml:space="preserve"> артеріальний тиск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ЕКГ - електрокардіограма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ЕМГ - електроміограма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ІЕ - інфекційний ендокардит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  <w:lang w:val="en-US"/>
        </w:rPr>
        <w:t>IP</w:t>
      </w:r>
      <w:r w:rsidRPr="00AF60F7">
        <w:rPr>
          <w:rStyle w:val="48pt0pt"/>
        </w:rPr>
        <w:t xml:space="preserve"> </w:t>
      </w:r>
      <w:r>
        <w:rPr>
          <w:rStyle w:val="48pt0pt"/>
        </w:rPr>
        <w:t xml:space="preserve">- </w:t>
      </w:r>
      <w:proofErr w:type="spellStart"/>
      <w:r>
        <w:rPr>
          <w:rStyle w:val="48pt0pt"/>
        </w:rPr>
        <w:t>інотропний</w:t>
      </w:r>
      <w:proofErr w:type="spellEnd"/>
      <w:r>
        <w:rPr>
          <w:rStyle w:val="48pt0pt"/>
        </w:rPr>
        <w:t xml:space="preserve"> резерв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ІХС - ішемічна хвороба серця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КВ - коефіцієнт витривалості </w:t>
      </w:r>
      <w:proofErr w:type="spellStart"/>
      <w:r>
        <w:rPr>
          <w:rStyle w:val="48pt0pt"/>
        </w:rPr>
        <w:t>Квасса</w:t>
      </w:r>
      <w:proofErr w:type="spellEnd"/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КР - коронарний резерв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ЛФК- лікувальна фізична культура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МКД- </w:t>
      </w:r>
      <w:proofErr w:type="spellStart"/>
      <w:r>
        <w:rPr>
          <w:rStyle w:val="48pt0pt"/>
        </w:rPr>
        <w:t>міокардіодистрофії</w:t>
      </w:r>
      <w:proofErr w:type="spellEnd"/>
    </w:p>
    <w:p w:rsidR="00E16032" w:rsidRDefault="00E16032" w:rsidP="00E16032">
      <w:pPr>
        <w:pStyle w:val="80"/>
        <w:framePr w:w="9901" w:h="14521" w:hRule="exact" w:wrap="none" w:vAnchor="page" w:hAnchor="page" w:x="1426" w:y="766"/>
        <w:shd w:val="clear" w:color="auto" w:fill="auto"/>
        <w:spacing w:before="0" w:after="0" w:line="274" w:lineRule="exact"/>
        <w:ind w:left="20"/>
        <w:jc w:val="left"/>
      </w:pPr>
      <w:r>
        <w:t>МКХ- міжнародна класифікація хвороб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ПАТ - пульсовий артеріальний тиск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ПД - подвійний добуток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РГГ- ранкова гігієнічна гімнастика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  <w:lang w:val="en-US"/>
        </w:rPr>
        <w:t>CAT</w:t>
      </w:r>
      <w:r w:rsidRPr="00E16032">
        <w:rPr>
          <w:rStyle w:val="48pt0pt"/>
        </w:rPr>
        <w:t xml:space="preserve"> </w:t>
      </w:r>
      <w:r>
        <w:rPr>
          <w:rStyle w:val="48pt0pt"/>
        </w:rPr>
        <w:t>- систолічний артеріальний тиск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  <w:lang w:val="en-US"/>
        </w:rPr>
        <w:t>CMC</w:t>
      </w:r>
      <w:r w:rsidRPr="00E16032">
        <w:rPr>
          <w:rStyle w:val="48pt0pt"/>
        </w:rPr>
        <w:t xml:space="preserve"> </w:t>
      </w:r>
      <w:r>
        <w:rPr>
          <w:rStyle w:val="48pt0pt"/>
        </w:rPr>
        <w:t>- синусоїдальні модульовані струми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СМСВ - синдрому малого серцевого викиду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ФК - функціональний клас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ФН - фізичні навантаження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ЧД - частота дихання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ЧСС - частота серцевих скорочень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ХР </w:t>
      </w:r>
      <w:proofErr w:type="spellStart"/>
      <w:r>
        <w:rPr>
          <w:rStyle w:val="48pt0pt"/>
        </w:rPr>
        <w:t>-хронотропний</w:t>
      </w:r>
      <w:proofErr w:type="spellEnd"/>
      <w:r>
        <w:rPr>
          <w:rStyle w:val="48pt0pt"/>
        </w:rPr>
        <w:t xml:space="preserve"> резерв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ХСН - хронічна серцева недостатність</w:t>
      </w:r>
    </w:p>
    <w:p w:rsidR="00E16032" w:rsidRDefault="00E16032" w:rsidP="00E16032">
      <w:pPr>
        <w:pStyle w:val="30"/>
        <w:framePr w:w="9901" w:h="14521" w:hRule="exact" w:wrap="none" w:vAnchor="page" w:hAnchor="page" w:x="1426" w:y="766"/>
        <w:shd w:val="clear" w:color="auto" w:fill="auto"/>
        <w:spacing w:line="160" w:lineRule="exact"/>
        <w:ind w:right="120"/>
        <w:jc w:val="center"/>
      </w:pPr>
      <w:r>
        <w:t>СКОРОЧЕННЯ В ТЕКСТІ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БЗЗ - біологічно зворотний зв'язок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ВХ - варикозна хвороба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ДАТ - </w:t>
      </w:r>
      <w:proofErr w:type="spellStart"/>
      <w:r>
        <w:rPr>
          <w:rStyle w:val="48pt0pt"/>
        </w:rPr>
        <w:t>діастолічний</w:t>
      </w:r>
      <w:proofErr w:type="spellEnd"/>
      <w:r>
        <w:rPr>
          <w:rStyle w:val="48pt0pt"/>
        </w:rPr>
        <w:t xml:space="preserve"> артеріальний тиск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ЕКГ - електрокардіограма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ЕМГ - електроміограма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ІЕ - інфекційний ендокардит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  <w:lang w:val="en-US"/>
        </w:rPr>
        <w:t>IP</w:t>
      </w:r>
      <w:r w:rsidRPr="00AF60F7">
        <w:rPr>
          <w:rStyle w:val="48pt0pt"/>
        </w:rPr>
        <w:t xml:space="preserve"> </w:t>
      </w:r>
      <w:r>
        <w:rPr>
          <w:rStyle w:val="48pt0pt"/>
        </w:rPr>
        <w:t xml:space="preserve">- </w:t>
      </w:r>
      <w:proofErr w:type="spellStart"/>
      <w:r>
        <w:rPr>
          <w:rStyle w:val="48pt0pt"/>
        </w:rPr>
        <w:t>інотропний</w:t>
      </w:r>
      <w:proofErr w:type="spellEnd"/>
      <w:r>
        <w:rPr>
          <w:rStyle w:val="48pt0pt"/>
        </w:rPr>
        <w:t xml:space="preserve"> резерв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ІХС - ішемічна хвороба серця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КВ - коефіцієнт витривалості </w:t>
      </w:r>
      <w:proofErr w:type="spellStart"/>
      <w:r>
        <w:rPr>
          <w:rStyle w:val="48pt0pt"/>
        </w:rPr>
        <w:t>Квасса</w:t>
      </w:r>
      <w:proofErr w:type="spellEnd"/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КР - коронарний резерв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ЛФК- лікувальна фізична культура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МКД- </w:t>
      </w:r>
      <w:proofErr w:type="spellStart"/>
      <w:r>
        <w:rPr>
          <w:rStyle w:val="48pt0pt"/>
        </w:rPr>
        <w:t>міокардіодистрофії</w:t>
      </w:r>
      <w:proofErr w:type="spellEnd"/>
    </w:p>
    <w:p w:rsidR="00E16032" w:rsidRDefault="00E16032" w:rsidP="00E16032">
      <w:pPr>
        <w:pStyle w:val="80"/>
        <w:framePr w:w="9901" w:h="14521" w:hRule="exact" w:wrap="none" w:vAnchor="page" w:hAnchor="page" w:x="1426" w:y="766"/>
        <w:shd w:val="clear" w:color="auto" w:fill="auto"/>
        <w:spacing w:before="0" w:after="0" w:line="274" w:lineRule="exact"/>
        <w:ind w:left="20"/>
        <w:jc w:val="left"/>
      </w:pPr>
      <w:r>
        <w:t>МКХ- міжнародна класифікація хвороб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ПАТ - пульсовий артеріальний тиск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ПД - подвійний добуток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РГГ- ранкова гігієнічна гімнастика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  <w:lang w:val="en-US"/>
        </w:rPr>
        <w:t>CAT</w:t>
      </w:r>
      <w:r w:rsidRPr="00AF60F7">
        <w:rPr>
          <w:rStyle w:val="48pt0pt"/>
          <w:lang w:val="ru-RU"/>
        </w:rPr>
        <w:t xml:space="preserve"> </w:t>
      </w:r>
      <w:r>
        <w:rPr>
          <w:rStyle w:val="48pt0pt"/>
        </w:rPr>
        <w:t>- систолічний артеріальний тиск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  <w:lang w:val="en-US"/>
        </w:rPr>
        <w:t>CMC</w:t>
      </w:r>
      <w:r w:rsidRPr="00AF60F7">
        <w:rPr>
          <w:rStyle w:val="48pt0pt"/>
          <w:lang w:val="ru-RU"/>
        </w:rPr>
        <w:t xml:space="preserve"> </w:t>
      </w:r>
      <w:r>
        <w:rPr>
          <w:rStyle w:val="48pt0pt"/>
        </w:rPr>
        <w:t>- синусоїдальні модульовані струми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СМСВ - синдрому малого серцевого викиду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ФК - функціональний клас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ФН - фізичні навантаження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ЧД - частота дихання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ЧСС - частота серцевих скорочень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 xml:space="preserve">ХР </w:t>
      </w:r>
      <w:proofErr w:type="spellStart"/>
      <w:r>
        <w:rPr>
          <w:rStyle w:val="48pt0pt"/>
        </w:rPr>
        <w:t>-хронотропний</w:t>
      </w:r>
      <w:proofErr w:type="spellEnd"/>
      <w:r>
        <w:rPr>
          <w:rStyle w:val="48pt0pt"/>
        </w:rPr>
        <w:t xml:space="preserve"> резерв</w:t>
      </w:r>
    </w:p>
    <w:p w:rsidR="00E16032" w:rsidRDefault="00E16032" w:rsidP="00E16032">
      <w:pPr>
        <w:pStyle w:val="40"/>
        <w:framePr w:w="9901" w:h="14521" w:hRule="exact" w:wrap="none" w:vAnchor="page" w:hAnchor="page" w:x="1426" w:y="766"/>
        <w:shd w:val="clear" w:color="auto" w:fill="auto"/>
        <w:spacing w:after="0" w:line="274" w:lineRule="exact"/>
        <w:ind w:left="20"/>
        <w:jc w:val="left"/>
      </w:pPr>
      <w:r>
        <w:rPr>
          <w:rStyle w:val="48pt0pt"/>
        </w:rPr>
        <w:t>ХСН - хронічна серцева недостатність</w:t>
      </w:r>
    </w:p>
    <w:p w:rsidR="00E16032" w:rsidRP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16032" w:rsidRDefault="00E16032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23B08" w:rsidRPr="00B23B08" w:rsidRDefault="00B23B08" w:rsidP="00B23B08">
      <w:pPr>
        <w:pStyle w:val="20"/>
        <w:framePr w:w="9901" w:h="14521" w:hRule="exact" w:wrap="none" w:vAnchor="page" w:hAnchor="page" w:x="1426" w:y="766"/>
        <w:shd w:val="clear" w:color="auto" w:fill="auto"/>
        <w:tabs>
          <w:tab w:val="right" w:leader="dot" w:pos="6108"/>
        </w:tabs>
        <w:spacing w:before="0" w:after="118" w:line="360" w:lineRule="auto"/>
        <w:ind w:left="16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</w:t>
      </w:r>
    </w:p>
    <w:p w:rsidR="000D1844" w:rsidRPr="00B70759" w:rsidRDefault="000D1844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rPr>
          <w:rStyle w:val="70pt"/>
          <w:rFonts w:ascii="Times New Roman" w:hAnsi="Times New Roman" w:cs="Times New Roman"/>
          <w:sz w:val="28"/>
          <w:szCs w:val="28"/>
        </w:rPr>
      </w:pPr>
    </w:p>
    <w:p w:rsidR="008D5F6B" w:rsidRPr="00B70759" w:rsidRDefault="008D5F6B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jc w:val="center"/>
        <w:rPr>
          <w:rStyle w:val="70pt"/>
        </w:rPr>
      </w:pPr>
    </w:p>
    <w:p w:rsidR="008D5F6B" w:rsidRPr="00B70759" w:rsidRDefault="008D5F6B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jc w:val="center"/>
        <w:rPr>
          <w:rStyle w:val="70pt"/>
        </w:rPr>
      </w:pPr>
    </w:p>
    <w:p w:rsidR="008D5F6B" w:rsidRPr="00B70759" w:rsidRDefault="008D5F6B" w:rsidP="0044188C">
      <w:pPr>
        <w:pStyle w:val="70"/>
        <w:framePr w:w="9901" w:h="14521" w:hRule="exact" w:wrap="none" w:vAnchor="page" w:hAnchor="page" w:x="1426" w:y="766"/>
        <w:shd w:val="clear" w:color="auto" w:fill="auto"/>
        <w:spacing w:after="1725" w:line="180" w:lineRule="exact"/>
        <w:ind w:right="260"/>
        <w:jc w:val="center"/>
      </w:pPr>
    </w:p>
    <w:p w:rsidR="00CB31E3" w:rsidRDefault="008549B0" w:rsidP="0044188C">
      <w:pPr>
        <w:rPr>
          <w:lang w:val="ru-RU"/>
        </w:rPr>
      </w:pPr>
    </w:p>
    <w:p w:rsidR="00E16032" w:rsidRDefault="00E16032" w:rsidP="0044188C">
      <w:pPr>
        <w:rPr>
          <w:lang w:val="ru-RU"/>
        </w:rPr>
      </w:pPr>
    </w:p>
    <w:p w:rsidR="00E16032" w:rsidRDefault="00E16032" w:rsidP="0044188C">
      <w:pPr>
        <w:rPr>
          <w:lang w:val="ru-RU"/>
        </w:rPr>
      </w:pPr>
    </w:p>
    <w:p w:rsidR="00E16032" w:rsidRDefault="00E16032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Default="00001E3A" w:rsidP="0044188C">
      <w:pPr>
        <w:rPr>
          <w:lang w:val="en-US"/>
        </w:rPr>
      </w:pPr>
    </w:p>
    <w:p w:rsidR="00001E3A" w:rsidRPr="00001E3A" w:rsidRDefault="00001E3A" w:rsidP="0044188C">
      <w:pPr>
        <w:rPr>
          <w:lang w:val="en-US"/>
        </w:rPr>
      </w:pPr>
    </w:p>
    <w:sectPr w:rsidR="00001E3A" w:rsidRPr="00001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5E"/>
    <w:rsid w:val="00001E3A"/>
    <w:rsid w:val="00033CFF"/>
    <w:rsid w:val="000D1844"/>
    <w:rsid w:val="0044188C"/>
    <w:rsid w:val="00662294"/>
    <w:rsid w:val="007624A6"/>
    <w:rsid w:val="0084316D"/>
    <w:rsid w:val="008549B0"/>
    <w:rsid w:val="008D5F6B"/>
    <w:rsid w:val="0096315E"/>
    <w:rsid w:val="00A61091"/>
    <w:rsid w:val="00B23B08"/>
    <w:rsid w:val="00B70759"/>
    <w:rsid w:val="00E16032"/>
    <w:rsid w:val="00E24E60"/>
    <w:rsid w:val="00E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D5F6B"/>
    <w:rPr>
      <w:rFonts w:ascii="Arial" w:eastAsia="Arial" w:hAnsi="Arial" w:cs="Arial"/>
      <w:spacing w:val="1"/>
      <w:sz w:val="17"/>
      <w:szCs w:val="17"/>
      <w:shd w:val="clear" w:color="auto" w:fill="FFFFFF"/>
    </w:rPr>
  </w:style>
  <w:style w:type="character" w:customStyle="1" w:styleId="48pt0pt">
    <w:name w:val="Основной текст (4) + 8 pt;Интервал 0 pt"/>
    <w:basedOn w:val="4"/>
    <w:rsid w:val="008D5F6B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Candara9pt0pt">
    <w:name w:val="Основной текст (4) + Candara;9 pt;Полужирный;Интервал 0 pt"/>
    <w:basedOn w:val="4"/>
    <w:rsid w:val="008D5F6B"/>
    <w:rPr>
      <w:rFonts w:ascii="Candara" w:eastAsia="Candara" w:hAnsi="Candara" w:cs="Candara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8">
    <w:name w:val="Основной текст (8)_"/>
    <w:basedOn w:val="a0"/>
    <w:link w:val="80"/>
    <w:rsid w:val="008D5F6B"/>
    <w:rPr>
      <w:rFonts w:ascii="Candara" w:eastAsia="Candara" w:hAnsi="Candara" w:cs="Candara"/>
      <w:b/>
      <w:bCs/>
      <w:spacing w:val="3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5F6B"/>
    <w:rPr>
      <w:rFonts w:ascii="Arial" w:eastAsia="Arial" w:hAnsi="Arial" w:cs="Arial"/>
      <w:i/>
      <w:iCs/>
      <w:spacing w:val="-1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8D5F6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8D5F6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color w:val="auto"/>
      <w:spacing w:val="1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8D5F6B"/>
    <w:pPr>
      <w:shd w:val="clear" w:color="auto" w:fill="FFFFFF"/>
      <w:spacing w:before="480" w:after="60" w:line="0" w:lineRule="atLeast"/>
      <w:jc w:val="both"/>
    </w:pPr>
    <w:rPr>
      <w:rFonts w:ascii="Candara" w:eastAsia="Candara" w:hAnsi="Candara" w:cs="Candara"/>
      <w:b/>
      <w:bCs/>
      <w:color w:val="auto"/>
      <w:spacing w:val="3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8D5F6B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color w:val="auto"/>
      <w:spacing w:val="-1"/>
      <w:sz w:val="18"/>
      <w:szCs w:val="18"/>
      <w:lang w:eastAsia="en-US"/>
    </w:rPr>
  </w:style>
  <w:style w:type="character" w:customStyle="1" w:styleId="2">
    <w:name w:val="Оглавление (2)_"/>
    <w:basedOn w:val="a0"/>
    <w:link w:val="20"/>
    <w:rsid w:val="0084316D"/>
    <w:rPr>
      <w:rFonts w:ascii="Candara" w:eastAsia="Candara" w:hAnsi="Candara" w:cs="Candara"/>
      <w:b/>
      <w:bCs/>
      <w:spacing w:val="3"/>
      <w:sz w:val="18"/>
      <w:szCs w:val="18"/>
      <w:shd w:val="clear" w:color="auto" w:fill="FFFFFF"/>
    </w:rPr>
  </w:style>
  <w:style w:type="character" w:customStyle="1" w:styleId="2Arial8pt0pt">
    <w:name w:val="Оглавление (2) + Arial;8 pt;Не полужирный;Курсив;Интервал 0 pt"/>
    <w:basedOn w:val="2"/>
    <w:rsid w:val="0084316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316D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character" w:customStyle="1" w:styleId="5Candara9pt0pt">
    <w:name w:val="Основной текст (5) + Candara;9 pt;Интервал 0 pt"/>
    <w:basedOn w:val="5"/>
    <w:rsid w:val="0084316D"/>
    <w:rPr>
      <w:rFonts w:ascii="Candara" w:eastAsia="Candara" w:hAnsi="Candara" w:cs="Candara"/>
      <w:b/>
      <w:bCs/>
      <w:color w:val="000000"/>
      <w:spacing w:val="3"/>
      <w:w w:val="100"/>
      <w:position w:val="0"/>
      <w:sz w:val="18"/>
      <w:szCs w:val="18"/>
      <w:shd w:val="clear" w:color="auto" w:fill="FFFFFF"/>
    </w:rPr>
  </w:style>
  <w:style w:type="character" w:customStyle="1" w:styleId="58pt0pt">
    <w:name w:val="Основной текст (5) + 8 pt;Интервал 0 pt"/>
    <w:basedOn w:val="5"/>
    <w:rsid w:val="0084316D"/>
    <w:rPr>
      <w:rFonts w:ascii="Arial" w:eastAsia="Arial" w:hAnsi="Arial" w:cs="Arial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Arial8pt0pt0">
    <w:name w:val="Оглавление (2) + Arial;8 pt;Интервал 0 pt"/>
    <w:basedOn w:val="2"/>
    <w:rsid w:val="0084316D"/>
    <w:rPr>
      <w:rFonts w:ascii="Arial" w:eastAsia="Arial" w:hAnsi="Arial" w:cs="Arial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20">
    <w:name w:val="Оглавление (2)"/>
    <w:basedOn w:val="a"/>
    <w:link w:val="2"/>
    <w:rsid w:val="0084316D"/>
    <w:pPr>
      <w:shd w:val="clear" w:color="auto" w:fill="FFFFFF"/>
      <w:spacing w:before="120" w:line="317" w:lineRule="exact"/>
      <w:jc w:val="both"/>
    </w:pPr>
    <w:rPr>
      <w:rFonts w:ascii="Candara" w:eastAsia="Candara" w:hAnsi="Candara" w:cs="Candara"/>
      <w:b/>
      <w:bCs/>
      <w:color w:val="auto"/>
      <w:spacing w:val="3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84316D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b/>
      <w:bCs/>
      <w:color w:val="auto"/>
      <w:spacing w:val="1"/>
      <w:sz w:val="17"/>
      <w:szCs w:val="17"/>
      <w:lang w:eastAsia="en-US"/>
    </w:rPr>
  </w:style>
  <w:style w:type="character" w:customStyle="1" w:styleId="12">
    <w:name w:val="Заголовок №1 (2)_"/>
    <w:basedOn w:val="a0"/>
    <w:link w:val="120"/>
    <w:rsid w:val="00B23B08"/>
    <w:rPr>
      <w:rFonts w:ascii="MS Gothic" w:eastAsia="MS Gothic" w:hAnsi="MS Gothic" w:cs="MS Gothic"/>
      <w:spacing w:val="-11"/>
      <w:sz w:val="8"/>
      <w:szCs w:val="8"/>
      <w:shd w:val="clear" w:color="auto" w:fill="FFFFFF"/>
    </w:rPr>
  </w:style>
  <w:style w:type="character" w:customStyle="1" w:styleId="12Arial45pt0pt">
    <w:name w:val="Заголовок №1 (2) + Arial;4;5 pt;Интервал 0 pt"/>
    <w:basedOn w:val="12"/>
    <w:rsid w:val="00B23B08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">
    <w:name w:val="Колонтитул (3)_"/>
    <w:basedOn w:val="a0"/>
    <w:link w:val="30"/>
    <w:rsid w:val="00B23B08"/>
    <w:rPr>
      <w:rFonts w:ascii="Arial" w:eastAsia="Arial" w:hAnsi="Arial" w:cs="Arial"/>
      <w:b/>
      <w:bCs/>
      <w:spacing w:val="2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3B08"/>
    <w:pPr>
      <w:shd w:val="clear" w:color="auto" w:fill="FFFFFF"/>
      <w:spacing w:line="0" w:lineRule="atLeast"/>
      <w:jc w:val="right"/>
      <w:outlineLvl w:val="0"/>
    </w:pPr>
    <w:rPr>
      <w:rFonts w:ascii="MS Gothic" w:eastAsia="MS Gothic" w:hAnsi="MS Gothic" w:cs="MS Gothic"/>
      <w:color w:val="auto"/>
      <w:spacing w:val="-11"/>
      <w:sz w:val="8"/>
      <w:szCs w:val="8"/>
      <w:lang w:eastAsia="en-US"/>
    </w:rPr>
  </w:style>
  <w:style w:type="paragraph" w:customStyle="1" w:styleId="30">
    <w:name w:val="Колонтитул (3)"/>
    <w:basedOn w:val="a"/>
    <w:link w:val="3"/>
    <w:rsid w:val="00B23B0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D5F6B"/>
    <w:rPr>
      <w:rFonts w:ascii="Arial" w:eastAsia="Arial" w:hAnsi="Arial" w:cs="Arial"/>
      <w:spacing w:val="1"/>
      <w:sz w:val="17"/>
      <w:szCs w:val="17"/>
      <w:shd w:val="clear" w:color="auto" w:fill="FFFFFF"/>
    </w:rPr>
  </w:style>
  <w:style w:type="character" w:customStyle="1" w:styleId="48pt0pt">
    <w:name w:val="Основной текст (4) + 8 pt;Интервал 0 pt"/>
    <w:basedOn w:val="4"/>
    <w:rsid w:val="008D5F6B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Candara9pt0pt">
    <w:name w:val="Основной текст (4) + Candara;9 pt;Полужирный;Интервал 0 pt"/>
    <w:basedOn w:val="4"/>
    <w:rsid w:val="008D5F6B"/>
    <w:rPr>
      <w:rFonts w:ascii="Candara" w:eastAsia="Candara" w:hAnsi="Candara" w:cs="Candara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8">
    <w:name w:val="Основной текст (8)_"/>
    <w:basedOn w:val="a0"/>
    <w:link w:val="80"/>
    <w:rsid w:val="008D5F6B"/>
    <w:rPr>
      <w:rFonts w:ascii="Candara" w:eastAsia="Candara" w:hAnsi="Candara" w:cs="Candara"/>
      <w:b/>
      <w:bCs/>
      <w:spacing w:val="3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5F6B"/>
    <w:rPr>
      <w:rFonts w:ascii="Arial" w:eastAsia="Arial" w:hAnsi="Arial" w:cs="Arial"/>
      <w:i/>
      <w:iCs/>
      <w:spacing w:val="-1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8D5F6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8D5F6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color w:val="auto"/>
      <w:spacing w:val="1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8D5F6B"/>
    <w:pPr>
      <w:shd w:val="clear" w:color="auto" w:fill="FFFFFF"/>
      <w:spacing w:before="480" w:after="60" w:line="0" w:lineRule="atLeast"/>
      <w:jc w:val="both"/>
    </w:pPr>
    <w:rPr>
      <w:rFonts w:ascii="Candara" w:eastAsia="Candara" w:hAnsi="Candara" w:cs="Candara"/>
      <w:b/>
      <w:bCs/>
      <w:color w:val="auto"/>
      <w:spacing w:val="3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8D5F6B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color w:val="auto"/>
      <w:spacing w:val="-1"/>
      <w:sz w:val="18"/>
      <w:szCs w:val="18"/>
      <w:lang w:eastAsia="en-US"/>
    </w:rPr>
  </w:style>
  <w:style w:type="character" w:customStyle="1" w:styleId="2">
    <w:name w:val="Оглавление (2)_"/>
    <w:basedOn w:val="a0"/>
    <w:link w:val="20"/>
    <w:rsid w:val="0084316D"/>
    <w:rPr>
      <w:rFonts w:ascii="Candara" w:eastAsia="Candara" w:hAnsi="Candara" w:cs="Candara"/>
      <w:b/>
      <w:bCs/>
      <w:spacing w:val="3"/>
      <w:sz w:val="18"/>
      <w:szCs w:val="18"/>
      <w:shd w:val="clear" w:color="auto" w:fill="FFFFFF"/>
    </w:rPr>
  </w:style>
  <w:style w:type="character" w:customStyle="1" w:styleId="2Arial8pt0pt">
    <w:name w:val="Оглавление (2) + Arial;8 pt;Не полужирный;Курсив;Интервал 0 pt"/>
    <w:basedOn w:val="2"/>
    <w:rsid w:val="0084316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316D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character" w:customStyle="1" w:styleId="5Candara9pt0pt">
    <w:name w:val="Основной текст (5) + Candara;9 pt;Интервал 0 pt"/>
    <w:basedOn w:val="5"/>
    <w:rsid w:val="0084316D"/>
    <w:rPr>
      <w:rFonts w:ascii="Candara" w:eastAsia="Candara" w:hAnsi="Candara" w:cs="Candara"/>
      <w:b/>
      <w:bCs/>
      <w:color w:val="000000"/>
      <w:spacing w:val="3"/>
      <w:w w:val="100"/>
      <w:position w:val="0"/>
      <w:sz w:val="18"/>
      <w:szCs w:val="18"/>
      <w:shd w:val="clear" w:color="auto" w:fill="FFFFFF"/>
    </w:rPr>
  </w:style>
  <w:style w:type="character" w:customStyle="1" w:styleId="58pt0pt">
    <w:name w:val="Основной текст (5) + 8 pt;Интервал 0 pt"/>
    <w:basedOn w:val="5"/>
    <w:rsid w:val="0084316D"/>
    <w:rPr>
      <w:rFonts w:ascii="Arial" w:eastAsia="Arial" w:hAnsi="Arial" w:cs="Arial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Arial8pt0pt0">
    <w:name w:val="Оглавление (2) + Arial;8 pt;Интервал 0 pt"/>
    <w:basedOn w:val="2"/>
    <w:rsid w:val="0084316D"/>
    <w:rPr>
      <w:rFonts w:ascii="Arial" w:eastAsia="Arial" w:hAnsi="Arial" w:cs="Arial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20">
    <w:name w:val="Оглавление (2)"/>
    <w:basedOn w:val="a"/>
    <w:link w:val="2"/>
    <w:rsid w:val="0084316D"/>
    <w:pPr>
      <w:shd w:val="clear" w:color="auto" w:fill="FFFFFF"/>
      <w:spacing w:before="120" w:line="317" w:lineRule="exact"/>
      <w:jc w:val="both"/>
    </w:pPr>
    <w:rPr>
      <w:rFonts w:ascii="Candara" w:eastAsia="Candara" w:hAnsi="Candara" w:cs="Candara"/>
      <w:b/>
      <w:bCs/>
      <w:color w:val="auto"/>
      <w:spacing w:val="3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84316D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b/>
      <w:bCs/>
      <w:color w:val="auto"/>
      <w:spacing w:val="1"/>
      <w:sz w:val="17"/>
      <w:szCs w:val="17"/>
      <w:lang w:eastAsia="en-US"/>
    </w:rPr>
  </w:style>
  <w:style w:type="character" w:customStyle="1" w:styleId="12">
    <w:name w:val="Заголовок №1 (2)_"/>
    <w:basedOn w:val="a0"/>
    <w:link w:val="120"/>
    <w:rsid w:val="00B23B08"/>
    <w:rPr>
      <w:rFonts w:ascii="MS Gothic" w:eastAsia="MS Gothic" w:hAnsi="MS Gothic" w:cs="MS Gothic"/>
      <w:spacing w:val="-11"/>
      <w:sz w:val="8"/>
      <w:szCs w:val="8"/>
      <w:shd w:val="clear" w:color="auto" w:fill="FFFFFF"/>
    </w:rPr>
  </w:style>
  <w:style w:type="character" w:customStyle="1" w:styleId="12Arial45pt0pt">
    <w:name w:val="Заголовок №1 (2) + Arial;4;5 pt;Интервал 0 pt"/>
    <w:basedOn w:val="12"/>
    <w:rsid w:val="00B23B08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">
    <w:name w:val="Колонтитул (3)_"/>
    <w:basedOn w:val="a0"/>
    <w:link w:val="30"/>
    <w:rsid w:val="00B23B08"/>
    <w:rPr>
      <w:rFonts w:ascii="Arial" w:eastAsia="Arial" w:hAnsi="Arial" w:cs="Arial"/>
      <w:b/>
      <w:bCs/>
      <w:spacing w:val="2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3B08"/>
    <w:pPr>
      <w:shd w:val="clear" w:color="auto" w:fill="FFFFFF"/>
      <w:spacing w:line="0" w:lineRule="atLeast"/>
      <w:jc w:val="right"/>
      <w:outlineLvl w:val="0"/>
    </w:pPr>
    <w:rPr>
      <w:rFonts w:ascii="MS Gothic" w:eastAsia="MS Gothic" w:hAnsi="MS Gothic" w:cs="MS Gothic"/>
      <w:color w:val="auto"/>
      <w:spacing w:val="-11"/>
      <w:sz w:val="8"/>
      <w:szCs w:val="8"/>
      <w:lang w:eastAsia="en-US"/>
    </w:rPr>
  </w:style>
  <w:style w:type="paragraph" w:customStyle="1" w:styleId="30">
    <w:name w:val="Колонтитул (3)"/>
    <w:basedOn w:val="a"/>
    <w:link w:val="3"/>
    <w:rsid w:val="00B23B0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nmu</cp:lastModifiedBy>
  <cp:revision>2</cp:revision>
  <cp:lastPrinted>2016-10-28T09:23:00Z</cp:lastPrinted>
  <dcterms:created xsi:type="dcterms:W3CDTF">2016-10-31T11:57:00Z</dcterms:created>
  <dcterms:modified xsi:type="dcterms:W3CDTF">2016-10-31T11:57:00Z</dcterms:modified>
</cp:coreProperties>
</file>